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12A" w:rsidRDefault="0085612A" w:rsidP="0085612A">
      <w:pPr>
        <w:ind w:left="-1418"/>
        <w:rPr>
          <w:b/>
          <w:bCs/>
          <w:i/>
          <w:iCs/>
        </w:rPr>
      </w:pPr>
    </w:p>
    <w:p w:rsidR="00523A59" w:rsidRDefault="0085612A" w:rsidP="00523A59">
      <w:pPr>
        <w:ind w:left="-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612A">
        <w:rPr>
          <w:rFonts w:ascii="Times New Roman" w:hAnsi="Times New Roman" w:cs="Times New Roman"/>
          <w:b/>
          <w:sz w:val="28"/>
          <w:szCs w:val="28"/>
          <w:u w:val="single"/>
        </w:rPr>
        <w:t>Глоссарий основных понятий и терминов бюджетного процесс</w:t>
      </w:r>
      <w:r w:rsidR="00523A59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</w:p>
    <w:p w:rsidR="0085612A" w:rsidRPr="00523A59" w:rsidRDefault="0085612A" w:rsidP="00523A59">
      <w:pPr>
        <w:ind w:left="-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612A">
        <w:rPr>
          <w:b/>
          <w:bCs/>
          <w:i/>
          <w:iCs/>
        </w:rPr>
        <w:t>Бюджет</w:t>
      </w:r>
      <w:r w:rsidRPr="0085612A">
        <w:rPr>
          <w:i/>
          <w:iCs/>
        </w:rPr>
        <w:t xml:space="preserve">–форма образования и расходования денежных средств, предназначенных для </w:t>
      </w:r>
      <w:r w:rsidR="00523A59">
        <w:rPr>
          <w:i/>
          <w:iCs/>
        </w:rPr>
        <w:t xml:space="preserve">          </w:t>
      </w:r>
      <w:r w:rsidRPr="0085612A">
        <w:rPr>
          <w:i/>
          <w:iCs/>
        </w:rPr>
        <w:t>финансового обеспечения задач и функций государства и местного самоуправления</w:t>
      </w:r>
    </w:p>
    <w:p w:rsidR="0085612A" w:rsidRPr="0085612A" w:rsidRDefault="0085612A" w:rsidP="00523A59">
      <w:pPr>
        <w:ind w:left="851"/>
        <w:jc w:val="center"/>
      </w:pPr>
      <w:r w:rsidRPr="0085612A">
        <w:rPr>
          <w:b/>
          <w:bCs/>
          <w:i/>
          <w:iCs/>
        </w:rPr>
        <w:t xml:space="preserve">Доходы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поступающие в бюджет денежные ср</w:t>
      </w:r>
      <w:r w:rsidR="00523A59">
        <w:rPr>
          <w:i/>
          <w:iCs/>
        </w:rPr>
        <w:t xml:space="preserve">едства, за исключением средств </w:t>
      </w:r>
      <w:r w:rsidRPr="0085612A">
        <w:rPr>
          <w:i/>
          <w:iCs/>
        </w:rPr>
        <w:t>являющихся источниками финансирования дефицита бюджета</w:t>
      </w:r>
    </w:p>
    <w:p w:rsidR="0085612A" w:rsidRPr="0085612A" w:rsidRDefault="00523A59" w:rsidP="00523A59">
      <w:pPr>
        <w:ind w:left="-1134"/>
        <w:jc w:val="center"/>
      </w:pPr>
      <w:r>
        <w:rPr>
          <w:b/>
          <w:bCs/>
          <w:i/>
          <w:iCs/>
        </w:rPr>
        <w:t xml:space="preserve">                           </w:t>
      </w:r>
      <w:r w:rsidR="0085612A" w:rsidRPr="0085612A">
        <w:rPr>
          <w:b/>
          <w:bCs/>
          <w:i/>
          <w:iCs/>
        </w:rPr>
        <w:t xml:space="preserve">Расходы бюджета </w:t>
      </w:r>
      <w:r w:rsidR="0085612A" w:rsidRPr="0085612A">
        <w:rPr>
          <w:i/>
          <w:iCs/>
        </w:rPr>
        <w:t>–</w:t>
      </w:r>
      <w:r>
        <w:rPr>
          <w:i/>
          <w:iCs/>
        </w:rPr>
        <w:t xml:space="preserve"> </w:t>
      </w:r>
      <w:r w:rsidR="0085612A" w:rsidRPr="0085612A">
        <w:rPr>
          <w:i/>
          <w:iCs/>
        </w:rPr>
        <w:t>выплачиваемые из бюджета  денежные средства, за исключением средств, являющихся источниками финансирования дефицита бюджета</w:t>
      </w: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Дефицит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превышение расходов бюджета над его доходами</w:t>
      </w:r>
    </w:p>
    <w:p w:rsidR="0085612A" w:rsidRPr="0085612A" w:rsidRDefault="0085612A" w:rsidP="00523A59">
      <w:pPr>
        <w:ind w:left="426"/>
        <w:jc w:val="center"/>
      </w:pPr>
      <w:proofErr w:type="spellStart"/>
      <w:r w:rsidRPr="0085612A">
        <w:rPr>
          <w:b/>
          <w:bCs/>
          <w:i/>
          <w:iCs/>
        </w:rPr>
        <w:t>Профицит</w:t>
      </w:r>
      <w:proofErr w:type="spellEnd"/>
      <w:r w:rsidRPr="0085612A">
        <w:rPr>
          <w:b/>
          <w:bCs/>
          <w:i/>
          <w:iCs/>
        </w:rPr>
        <w:t xml:space="preserve">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превышение доходов бюджета над его расходами</w:t>
      </w: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Бюджетный процесс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 xml:space="preserve">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бюджетов, </w:t>
      </w:r>
      <w:proofErr w:type="gramStart"/>
      <w:r w:rsidRPr="0085612A">
        <w:rPr>
          <w:i/>
          <w:iCs/>
        </w:rPr>
        <w:t>контрол</w:t>
      </w:r>
      <w:r w:rsidR="0067670F">
        <w:rPr>
          <w:i/>
          <w:iCs/>
        </w:rPr>
        <w:t>ь</w:t>
      </w:r>
      <w:r w:rsidRPr="0085612A">
        <w:rPr>
          <w:i/>
          <w:iCs/>
        </w:rPr>
        <w:t xml:space="preserve"> за</w:t>
      </w:r>
      <w:proofErr w:type="gramEnd"/>
      <w:r w:rsidRPr="0085612A">
        <w:rPr>
          <w:i/>
          <w:iCs/>
        </w:rPr>
        <w:t xml:space="preserve"> их исполнением, осуществлению бюджетного учета, составлению, внешней проверке, рассмотрению и утверждению бюджетной отчетности</w:t>
      </w:r>
    </w:p>
    <w:p w:rsidR="0085612A" w:rsidRPr="002C018F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>Межбюджетные трансферты –</w:t>
      </w:r>
      <w:r w:rsidR="00523A59">
        <w:rPr>
          <w:b/>
          <w:bCs/>
          <w:i/>
          <w:iCs/>
        </w:rPr>
        <w:t xml:space="preserve"> </w:t>
      </w:r>
      <w:r w:rsidRPr="002C018F">
        <w:rPr>
          <w:bCs/>
          <w:i/>
          <w:iCs/>
        </w:rPr>
        <w:t>это передача денежных средств из одного уровня бюджета в другой.</w:t>
      </w:r>
    </w:p>
    <w:p w:rsidR="0085612A" w:rsidRPr="00523A59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Дотации - </w:t>
      </w:r>
      <w:r w:rsidRPr="00523A59">
        <w:rPr>
          <w:bCs/>
          <w:i/>
          <w:iCs/>
        </w:rPr>
        <w:t>межбюджетные трансферты, предоставляемые на безвозмездной и безвозвратной основе без установления направлений и (или) условий их использования.</w:t>
      </w:r>
    </w:p>
    <w:p w:rsidR="0085612A" w:rsidRPr="00523A59" w:rsidRDefault="0085612A" w:rsidP="00523A59">
      <w:pPr>
        <w:ind w:left="360"/>
        <w:jc w:val="center"/>
      </w:pPr>
      <w:r w:rsidRPr="0085612A">
        <w:rPr>
          <w:b/>
          <w:bCs/>
          <w:i/>
          <w:iCs/>
        </w:rPr>
        <w:t xml:space="preserve">Субсидия 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r w:rsidRPr="00523A59">
        <w:rPr>
          <w:bCs/>
          <w:i/>
          <w:iCs/>
        </w:rPr>
        <w:t xml:space="preserve">денежные средства, предоставляемые на решение приоритетных задач </w:t>
      </w:r>
      <w:r w:rsidR="002C018F" w:rsidRPr="00523A59">
        <w:rPr>
          <w:bCs/>
          <w:i/>
          <w:iCs/>
        </w:rPr>
        <w:t>муниципальн</w:t>
      </w:r>
      <w:r w:rsidR="002C018F">
        <w:rPr>
          <w:bCs/>
          <w:i/>
          <w:iCs/>
        </w:rPr>
        <w:t>ого образования</w:t>
      </w:r>
      <w:r w:rsidRPr="00523A59">
        <w:rPr>
          <w:bCs/>
          <w:i/>
          <w:iCs/>
        </w:rPr>
        <w:t xml:space="preserve"> при условии обязательного участия средств местных бюджетов.</w:t>
      </w:r>
    </w:p>
    <w:p w:rsidR="0085612A" w:rsidRPr="00523A59" w:rsidRDefault="0085612A" w:rsidP="00523A59">
      <w:pPr>
        <w:ind w:left="568"/>
        <w:jc w:val="center"/>
      </w:pPr>
      <w:r w:rsidRPr="0085612A">
        <w:rPr>
          <w:b/>
          <w:bCs/>
          <w:i/>
          <w:iCs/>
        </w:rPr>
        <w:t xml:space="preserve">Субвенция 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r w:rsidRPr="00523A59">
        <w:rPr>
          <w:bCs/>
          <w:i/>
          <w:iCs/>
        </w:rPr>
        <w:t>денежные средства, предоставляемые местным бюджетам на выполнение переданных полномочий государственных органов власти.</w:t>
      </w:r>
    </w:p>
    <w:p w:rsidR="0085612A" w:rsidRPr="00523A59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>Иные межбюджетные трансферты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proofErr w:type="gramStart"/>
      <w:r w:rsidRPr="00523A59">
        <w:rPr>
          <w:bCs/>
          <w:i/>
          <w:iCs/>
        </w:rPr>
        <w:t>де</w:t>
      </w:r>
      <w:proofErr w:type="gramEnd"/>
      <w:r w:rsidRPr="00523A59">
        <w:rPr>
          <w:bCs/>
          <w:i/>
          <w:iCs/>
        </w:rPr>
        <w:t>нежные средства,  предоставляемые в течение года муниципальным образованиям в целях компенсации выпадающих доходов и дополнительных расходов, а также на выделение грантов</w:t>
      </w:r>
    </w:p>
    <w:p w:rsidR="0085612A" w:rsidRPr="0085612A" w:rsidRDefault="0085612A" w:rsidP="00523A59">
      <w:pPr>
        <w:jc w:val="center"/>
      </w:pPr>
    </w:p>
    <w:sectPr w:rsidR="0085612A" w:rsidRPr="0085612A" w:rsidSect="00523A59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12A" w:rsidRDefault="0085612A" w:rsidP="0085612A">
      <w:pPr>
        <w:spacing w:after="0" w:line="240" w:lineRule="auto"/>
      </w:pPr>
      <w:r>
        <w:separator/>
      </w:r>
    </w:p>
  </w:endnote>
  <w:endnote w:type="continuationSeparator" w:id="1">
    <w:p w:rsidR="0085612A" w:rsidRDefault="0085612A" w:rsidP="0085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12A" w:rsidRDefault="0085612A" w:rsidP="0085612A">
      <w:pPr>
        <w:spacing w:after="0" w:line="240" w:lineRule="auto"/>
      </w:pPr>
      <w:r>
        <w:separator/>
      </w:r>
    </w:p>
  </w:footnote>
  <w:footnote w:type="continuationSeparator" w:id="1">
    <w:p w:rsidR="0085612A" w:rsidRDefault="0085612A" w:rsidP="00856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6438"/>
    <w:multiLevelType w:val="hybridMultilevel"/>
    <w:tmpl w:val="1070FFA0"/>
    <w:lvl w:ilvl="0" w:tplc="46A6B0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C609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5886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D8D6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CC5B7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0267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AFAF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2212C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A58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B04D3"/>
    <w:multiLevelType w:val="hybridMultilevel"/>
    <w:tmpl w:val="9DA2BBE0"/>
    <w:lvl w:ilvl="0" w:tplc="0DBE8B08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44D2BA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423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C405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64B9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0E4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D8685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3835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C4E07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D0197A"/>
    <w:multiLevelType w:val="hybridMultilevel"/>
    <w:tmpl w:val="24681340"/>
    <w:lvl w:ilvl="0" w:tplc="F842A84A">
      <w:start w:val="1"/>
      <w:numFmt w:val="bullet"/>
      <w:lvlText w:val="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CFE64EFE" w:tentative="1">
      <w:start w:val="1"/>
      <w:numFmt w:val="bullet"/>
      <w:lvlText w:val="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C64AB2E4" w:tentative="1">
      <w:start w:val="1"/>
      <w:numFmt w:val="bullet"/>
      <w:lvlText w:val="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67081470" w:tentative="1">
      <w:start w:val="1"/>
      <w:numFmt w:val="bullet"/>
      <w:lvlText w:val="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61D4987C" w:tentative="1">
      <w:start w:val="1"/>
      <w:numFmt w:val="bullet"/>
      <w:lvlText w:val="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41B886C8" w:tentative="1">
      <w:start w:val="1"/>
      <w:numFmt w:val="bullet"/>
      <w:lvlText w:val="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20166472" w:tentative="1">
      <w:start w:val="1"/>
      <w:numFmt w:val="bullet"/>
      <w:lvlText w:val="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D87A5C50" w:tentative="1">
      <w:start w:val="1"/>
      <w:numFmt w:val="bullet"/>
      <w:lvlText w:val="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F2B013FE" w:tentative="1">
      <w:start w:val="1"/>
      <w:numFmt w:val="bullet"/>
      <w:lvlText w:val="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612A"/>
    <w:rsid w:val="002C018F"/>
    <w:rsid w:val="00523A59"/>
    <w:rsid w:val="0067670F"/>
    <w:rsid w:val="006B5F2A"/>
    <w:rsid w:val="0085612A"/>
    <w:rsid w:val="00CC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view-h6">
    <w:name w:val="review-h6"/>
    <w:basedOn w:val="a0"/>
    <w:rsid w:val="0085612A"/>
  </w:style>
  <w:style w:type="character" w:customStyle="1" w:styleId="review-h5">
    <w:name w:val="review-h5"/>
    <w:basedOn w:val="a0"/>
    <w:rsid w:val="0085612A"/>
  </w:style>
  <w:style w:type="paragraph" w:styleId="a4">
    <w:name w:val="header"/>
    <w:basedOn w:val="a"/>
    <w:link w:val="a5"/>
    <w:uiPriority w:val="99"/>
    <w:semiHidden/>
    <w:unhideWhenUsed/>
    <w:rsid w:val="00856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5612A"/>
  </w:style>
  <w:style w:type="paragraph" w:styleId="a6">
    <w:name w:val="footer"/>
    <w:basedOn w:val="a"/>
    <w:link w:val="a7"/>
    <w:uiPriority w:val="99"/>
    <w:semiHidden/>
    <w:unhideWhenUsed/>
    <w:rsid w:val="00856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56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6435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3901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316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278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4939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7960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951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74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1084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5783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18AE5-D60C-4DBC-B7E2-820EC884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</dc:creator>
  <cp:keywords/>
  <dc:description/>
  <cp:lastModifiedBy>Дементьева</cp:lastModifiedBy>
  <cp:revision>4</cp:revision>
  <dcterms:created xsi:type="dcterms:W3CDTF">2018-12-17T12:08:00Z</dcterms:created>
  <dcterms:modified xsi:type="dcterms:W3CDTF">2019-01-16T06:20:00Z</dcterms:modified>
</cp:coreProperties>
</file>